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FBBA0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p w14:paraId="37257330">
      <w:pPr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4"/>
        <w:tblpPr w:leftFromText="180" w:rightFromText="180" w:vertAnchor="text" w:tblpX="-459" w:tblpY="1"/>
        <w:tblOverlap w:val="never"/>
        <w:tblW w:w="10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8"/>
        <w:gridCol w:w="1518"/>
        <w:gridCol w:w="354"/>
        <w:gridCol w:w="1044"/>
        <w:gridCol w:w="48"/>
        <w:gridCol w:w="1176"/>
        <w:gridCol w:w="70"/>
        <w:gridCol w:w="749"/>
        <w:gridCol w:w="297"/>
        <w:gridCol w:w="934"/>
        <w:gridCol w:w="590"/>
        <w:gridCol w:w="89"/>
        <w:gridCol w:w="1821"/>
      </w:tblGrid>
      <w:tr w14:paraId="44A6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exact"/>
        </w:trPr>
        <w:tc>
          <w:tcPr>
            <w:tcW w:w="13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65B6C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959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AB4BB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《丽江日报》+2025年11月19日+关注+4版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53B3F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3FA4F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  <w:bookmarkStart w:id="1" w:name="_GoBack"/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新闻摄影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（报纸）</w:t>
            </w:r>
            <w:bookmarkEnd w:id="1"/>
          </w:p>
        </w:tc>
      </w:tr>
      <w:tr w14:paraId="396D4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3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53FB5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959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33703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2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83112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44B5A086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89769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新闻摄影（组图）</w:t>
            </w:r>
          </w:p>
        </w:tc>
      </w:tr>
      <w:tr w14:paraId="780C9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exact"/>
        </w:trPr>
        <w:tc>
          <w:tcPr>
            <w:tcW w:w="13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BE82B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959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C8065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747字</w:t>
            </w:r>
          </w:p>
        </w:tc>
        <w:tc>
          <w:tcPr>
            <w:tcW w:w="12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D9E5C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7F7EF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29FF0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3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274C2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959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5C334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0F11B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B8D39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4F3FD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03A25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7485E30D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9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B34A5">
            <w:pPr>
              <w:adjustRightInd w:val="0"/>
              <w:snapToGrid w:val="0"/>
              <w:spacing w:line="320" w:lineRule="exact"/>
              <w:contextualSpacing/>
              <w:rPr>
                <w:rFonts w:ascii="Times New Roman" w:hAnsi="Times New Roman" w:eastAsia="仿宋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赵庆祖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钱磊</w:t>
            </w:r>
          </w:p>
        </w:tc>
        <w:tc>
          <w:tcPr>
            <w:tcW w:w="2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D7A87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37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059E4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w w:val="95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val="en-US" w:eastAsia="zh-CN"/>
              </w:rPr>
              <w:t>曾润民</w:t>
            </w:r>
          </w:p>
        </w:tc>
      </w:tr>
      <w:tr w14:paraId="2F83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33F0D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9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D5900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丽江市融媒体中心</w:t>
            </w:r>
          </w:p>
        </w:tc>
        <w:tc>
          <w:tcPr>
            <w:tcW w:w="2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ADD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37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DC3FC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b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丽江日报</w:t>
            </w:r>
          </w:p>
        </w:tc>
      </w:tr>
      <w:tr w14:paraId="4E2D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exact"/>
        </w:trPr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7542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1567D5C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9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C5179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丽江日报（关注+四版）</w:t>
            </w:r>
          </w:p>
        </w:tc>
        <w:tc>
          <w:tcPr>
            <w:tcW w:w="20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D1805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37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56433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2025年11月19日</w:t>
            </w:r>
          </w:p>
        </w:tc>
      </w:tr>
      <w:tr w14:paraId="7134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8" w:hRule="exact"/>
        </w:trPr>
        <w:tc>
          <w:tcPr>
            <w:tcW w:w="2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E1E21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1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39FEB"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instrText xml:space="preserve"> HYPERLINK "https://szb.lijiang.cn/pad/concent/202511/19/c92280.html" </w:instrTex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https://szb.lijiang.cn/pad/concent/202511/19/c92280.html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fldChar w:fldCharType="end"/>
            </w:r>
          </w:p>
          <w:p w14:paraId="01B28215">
            <w:pPr>
              <w:adjustRightInd w:val="0"/>
              <w:snapToGrid w:val="0"/>
              <w:spacing w:line="240" w:lineRule="auto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32"/>
                <w:szCs w:val="21"/>
                <w:lang w:eastAsia="zh-CN"/>
              </w:rPr>
              <w:drawing>
                <wp:inline distT="0" distB="0" distL="114300" distR="114300">
                  <wp:extent cx="1120140" cy="1120140"/>
                  <wp:effectExtent l="0" t="0" r="7620" b="7620"/>
                  <wp:docPr id="1" name="图片 1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40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8A3A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2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31E18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C2FE5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6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E3373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310EA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</w:tr>
      <w:tr w14:paraId="1B1A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</w:trPr>
        <w:tc>
          <w:tcPr>
            <w:tcW w:w="29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479E3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1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E2996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深情的赞歌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铿锵的誓言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杜富国、张桂梅等与华坪女高学生共赴一场“信仰之约”</w:t>
            </w:r>
          </w:p>
        </w:tc>
      </w:tr>
      <w:tr w14:paraId="0A423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3" w:hRule="atLeast"/>
        </w:trPr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420CC3A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B0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80" w:firstLineChars="200"/>
              <w:contextualSpacing/>
              <w:textAlignment w:val="auto"/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该专题围绕杜富国、张桂梅等与华坪女高学生共赴一场“信仰之约”展开，实地跟拍采访完成创作。作品独特性明显，镜头定格下感人的一幕：当“八一勋章”获得者、“时代楷模”、全国道德模范杜富国鼓掌致意时，张桂梅立即上前，用贴满膏药的双手轻轻搀扶住他的右臂，瞬间眼眶湿润——这是英雄之间的相惜，亦是信仰的共鸣。这一刻，山河为功勋见证。创新之处在于以细腻的图片记录了杜富国、张桂梅互动的点滴瞬间，让读者深切感受英雄之间的相惜，温暖且充满力量的画面，极具视觉冲击力。</w:t>
            </w:r>
          </w:p>
        </w:tc>
      </w:tr>
      <w:tr w14:paraId="572DF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3" w:hRule="exact"/>
        </w:trPr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7F8B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2E2B39E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2C0AB8B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3CFDA7A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94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Lines="0" w:afterLines="0" w:line="280" w:lineRule="exact"/>
              <w:ind w:firstLine="480" w:firstLineChars="20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摄影专题经《丽江日报》首发后，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被人民日报、新华社、央视新闻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等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账号和多家媒体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转发。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val="en-US" w:eastAsia="zh-CN"/>
              </w:rPr>
              <w:t>全网点击量超1000万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，引起了社会各界的广泛关注。得到网民们积极评价，纷纷被杜富国和张桂梅的事迹所打动，留言表示“张桂梅为杜富国而哭，透着一种更为厚重的惺惺相惜。”“这是一次英雄与英雄之间的双向奔赴。当两个高尚的灵魂相遇，没有激昂的陈词，只有质朴的关怀与难以掩饰的心疼。我们所见证的，是一种超越言语的、厚重如山的惺惺相惜。”等。作品展现出很强的影响力，它不仅让更多人感受到英雄与英雄同框、信仰与信仰共鸣，不仅是初心的碰撞，更是精神的传承。</w:t>
            </w:r>
          </w:p>
        </w:tc>
      </w:tr>
      <w:tr w14:paraId="6B2B3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exact"/>
        </w:trPr>
        <w:tc>
          <w:tcPr>
            <w:tcW w:w="13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BDADB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5972848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01C9F9C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0C53A53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8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33EF9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19AF48A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AE65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57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1DB4F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14:paraId="18B5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17C6B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A5B7D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93262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57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0A88C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1BAE9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exact"/>
        </w:trPr>
        <w:tc>
          <w:tcPr>
            <w:tcW w:w="13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EA2C0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93BFDC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379D7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57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5F98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</w:tr>
      <w:tr w14:paraId="5B185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exact"/>
        </w:trPr>
        <w:tc>
          <w:tcPr>
            <w:tcW w:w="13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CC86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29F4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EFA92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仿宋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85DD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A2DF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仿宋"/>
                <w:sz w:val="32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624F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CA2B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仿宋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14:paraId="18BD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3" w:hRule="exact"/>
        </w:trPr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7CF69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0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27C3676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2F763EA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54A077E5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0"/>
          </w:p>
        </w:tc>
        <w:tc>
          <w:tcPr>
            <w:tcW w:w="86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0D2D6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28FC1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ind w:firstLine="480" w:firstLineChars="200"/>
              <w:contextualSpacing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纵观整组图片，有特写、有中景、有全景，作品凭借摄影作品的深刻内涵获得了业内的高度认可，进一步提升了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生命的价值恰在于为崇高理想倾尽所有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的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社会价值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成为弘扬正能量的好作品，提升了大众对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价值的认知，为不断向社会传递温暖与力量，具有深远意义。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 w14:paraId="42713F2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7DE6B580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32BC5C97">
            <w:pPr>
              <w:adjustRightInd w:val="0"/>
              <w:snapToGrid w:val="0"/>
              <w:spacing w:line="300" w:lineRule="exact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11DCB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4589" w:firstLineChars="1663"/>
              <w:contextualSpacing/>
              <w:textAlignment w:val="auto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52319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firstLine="555"/>
              <w:contextualSpacing/>
              <w:jc w:val="right"/>
              <w:textAlignment w:val="auto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3C32B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contextualSpacing/>
              <w:jc w:val="center"/>
              <w:textAlignment w:val="auto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年   月  日</w:t>
            </w:r>
          </w:p>
        </w:tc>
      </w:tr>
    </w:tbl>
    <w:p w14:paraId="53056F2E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0D6C8351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799B60AF">
      <w:pPr>
        <w:spacing w:after="156" w:afterLines="50" w:line="480" w:lineRule="exact"/>
        <w:jc w:val="both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C17A75E-FFEF-4853-AE43-B6FA6BB3ADC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734B048-8F79-4216-BBF4-39AA8F0C1BF1}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9E995C6B-D06B-491E-BD51-BC0982361B8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0" w:usb3="00000000" w:csb0="00040000" w:csb1="00000000"/>
    <w:embedRegular r:id="rId4" w:fontKey="{6209D02A-0EFF-4995-ABA6-76FE8B60AD0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03F22C10-95A9-411B-9D2B-5D92D11424C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1671CD6-E704-4562-9C3F-B276AD140CD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7" w:fontKey="{0027F3C1-1429-4E9B-B516-3E5EEE61C96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C55935BF-AAB8-4C33-A83C-7EAFAF645170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684C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806C7B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806C7B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C775C"/>
    <w:rsid w:val="142E3B2B"/>
    <w:rsid w:val="2D402B96"/>
    <w:rsid w:val="2F8C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884</Words>
  <Characters>956</Characters>
  <Lines>0</Lines>
  <Paragraphs>0</Paragraphs>
  <TotalTime>22</TotalTime>
  <ScaleCrop>false</ScaleCrop>
  <LinksUpToDate>false</LinksUpToDate>
  <CharactersWithSpaces>989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2026-01-29T07:21:00Z</dcterms:created>
  <dc:creator>伊利</dc:creator>
  <cp:lastModifiedBy>伊利</cp:lastModifiedBy>
  <dcterms:modified xsi:type="dcterms:W3CDTF">2026-02-05T01:56:19Z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FA910B9D54FA4264A990F4595EC19858_11</vt:lpwstr>
  </property>
  <property fmtid="{D5CDD505-2E9C-101B-9397-08002B2CF9AE}" pid="4" name="KSOTemplateDocerSaveRecord">
    <vt:lpwstr>eyJoZGlkIjoiODdmM2M4OWZiYzRjNDk5NjBiODExNTkxYmI5ODE5ZWIiLCJ1c2VySWQiOiIxMTI1ODA4MDQ3In0=</vt:lpwstr>
  </property>
</Properties>
</file>